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F80" w:rsidRPr="00580DBF" w:rsidRDefault="00096F80" w:rsidP="00096F80">
      <w:pPr>
        <w:spacing w:after="0"/>
        <w:jc w:val="center"/>
        <w:rPr>
          <w:rFonts w:ascii="Times New Roman" w:eastAsia="Times New Roman" w:hAnsi="Times New Roman" w:cs="Times New Roman"/>
          <w:b/>
          <w:sz w:val="24"/>
          <w:szCs w:val="24"/>
        </w:rPr>
      </w:pPr>
      <w:r w:rsidRPr="00507C38">
        <w:rPr>
          <w:rFonts w:ascii="Times New Roman" w:eastAsia="Times New Roman" w:hAnsi="Times New Roman" w:cs="Times New Roman"/>
          <w:b/>
          <w:sz w:val="24"/>
          <w:szCs w:val="24"/>
        </w:rPr>
        <w:t>Информация</w:t>
      </w:r>
      <w:r w:rsidRPr="00507C38">
        <w:rPr>
          <w:rFonts w:ascii="Times New Roman" w:eastAsia="Times New Roman" w:hAnsi="Times New Roman" w:cs="Times New Roman"/>
          <w:b/>
          <w:sz w:val="24"/>
          <w:szCs w:val="24"/>
        </w:rPr>
        <w:br/>
      </w:r>
      <w:r w:rsidRPr="00580DBF">
        <w:rPr>
          <w:rFonts w:ascii="Times New Roman" w:eastAsia="Times New Roman" w:hAnsi="Times New Roman" w:cs="Times New Roman"/>
          <w:b/>
          <w:sz w:val="24"/>
          <w:szCs w:val="24"/>
        </w:rPr>
        <w:t>о преподавании в 4 классе МБОУ СОШ№4</w:t>
      </w:r>
      <w:r w:rsidRPr="00580DBF">
        <w:rPr>
          <w:rFonts w:ascii="Times New Roman" w:eastAsia="Times New Roman" w:hAnsi="Times New Roman" w:cs="Times New Roman"/>
          <w:b/>
          <w:sz w:val="24"/>
          <w:szCs w:val="24"/>
        </w:rPr>
        <w:br/>
        <w:t>комплексного учебного курса «Основы религиозных культур и светской этики»</w:t>
      </w:r>
    </w:p>
    <w:p w:rsidR="003E74A4" w:rsidRDefault="003E74A4" w:rsidP="003E74A4">
      <w:pPr>
        <w:spacing w:after="0"/>
        <w:ind w:firstLine="851"/>
        <w:jc w:val="both"/>
        <w:rPr>
          <w:rFonts w:ascii="Times New Roman" w:hAnsi="Times New Roman" w:cs="Times New Roman"/>
          <w:b/>
        </w:rPr>
      </w:pPr>
    </w:p>
    <w:p w:rsidR="003E74A4" w:rsidRPr="00595335" w:rsidRDefault="00CF2258" w:rsidP="00595335">
      <w:pPr>
        <w:pStyle w:val="a3"/>
        <w:numPr>
          <w:ilvl w:val="0"/>
          <w:numId w:val="1"/>
        </w:numPr>
        <w:spacing w:after="0"/>
        <w:jc w:val="both"/>
        <w:rPr>
          <w:rFonts w:ascii="Times New Roman" w:hAnsi="Times New Roman" w:cs="Times New Roman"/>
          <w:b/>
        </w:rPr>
      </w:pPr>
      <w:r w:rsidRPr="003E74A4">
        <w:rPr>
          <w:rFonts w:ascii="Times New Roman" w:hAnsi="Times New Roman" w:cs="Times New Roman"/>
          <w:b/>
        </w:rPr>
        <w:t xml:space="preserve">ВВЕДЕНИЕ. КОНЦЕПЦИЯ КОМПЛЕКСНОГО КУРСА ОРКСЭ </w:t>
      </w:r>
    </w:p>
    <w:p w:rsidR="00CF2258" w:rsidRPr="003E74A4" w:rsidRDefault="00CF2258" w:rsidP="003E74A4">
      <w:pPr>
        <w:spacing w:after="0"/>
        <w:ind w:firstLine="851"/>
        <w:jc w:val="both"/>
        <w:rPr>
          <w:rFonts w:ascii="Times New Roman" w:hAnsi="Times New Roman" w:cs="Times New Roman"/>
          <w:b/>
          <w:i/>
        </w:rPr>
      </w:pPr>
      <w:r w:rsidRPr="003E74A4">
        <w:rPr>
          <w:rFonts w:ascii="Times New Roman" w:hAnsi="Times New Roman" w:cs="Times New Roman"/>
          <w:b/>
          <w:i/>
        </w:rPr>
        <w:t xml:space="preserve">Когда был введен курс ОРКСЭ?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Курс ОРКСЭ стали изучать во всех субъектах Российской Федерации по поручению Президента Российской Федерации от 02.08.2009 г. № Пр-2009 и Распоряжения Правительства Российской Федерации от 28 января 2012 г. №84-р с 2012-13. </w:t>
      </w:r>
    </w:p>
    <w:p w:rsidR="00096F80" w:rsidRDefault="00096F80" w:rsidP="003E74A4">
      <w:pPr>
        <w:spacing w:after="0"/>
        <w:ind w:firstLine="851"/>
        <w:jc w:val="both"/>
        <w:rPr>
          <w:rFonts w:ascii="Times New Roman" w:hAnsi="Times New Roman" w:cs="Times New Roman"/>
          <w:b/>
          <w:i/>
        </w:rPr>
      </w:pPr>
    </w:p>
    <w:p w:rsidR="00CF2258" w:rsidRPr="003E74A4" w:rsidRDefault="00CF2258" w:rsidP="003E74A4">
      <w:pPr>
        <w:spacing w:after="0"/>
        <w:ind w:firstLine="851"/>
        <w:jc w:val="both"/>
        <w:rPr>
          <w:rFonts w:ascii="Times New Roman" w:hAnsi="Times New Roman" w:cs="Times New Roman"/>
          <w:b/>
          <w:i/>
        </w:rPr>
      </w:pPr>
      <w:r w:rsidRPr="003E74A4">
        <w:rPr>
          <w:rFonts w:ascii="Times New Roman" w:hAnsi="Times New Roman" w:cs="Times New Roman"/>
          <w:b/>
          <w:i/>
        </w:rPr>
        <w:t xml:space="preserve">Каковы основные задачи курса ОРКСЭ? </w:t>
      </w:r>
    </w:p>
    <w:p w:rsidR="00CF2258" w:rsidRPr="003E74A4" w:rsidRDefault="00CF2258" w:rsidP="003E74A4">
      <w:pPr>
        <w:spacing w:after="0"/>
        <w:ind w:firstLine="851"/>
        <w:jc w:val="both"/>
        <w:rPr>
          <w:rFonts w:ascii="Times New Roman" w:hAnsi="Times New Roman" w:cs="Times New Roman"/>
        </w:rPr>
      </w:pPr>
      <w:proofErr w:type="gramStart"/>
      <w:r w:rsidRPr="003E74A4">
        <w:rPr>
          <w:rFonts w:ascii="Times New Roman" w:hAnsi="Times New Roman" w:cs="Times New Roman"/>
        </w:rPr>
        <w:t>Основными задачами являются: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 развитие представлений обучающихся о значении нравственных норм и ценностей личности, семьи, общества;</w:t>
      </w:r>
      <w:proofErr w:type="gramEnd"/>
      <w:r w:rsidRPr="003E74A4">
        <w:rPr>
          <w:rFonts w:ascii="Times New Roman" w:hAnsi="Times New Roman" w:cs="Times New Roman"/>
        </w:rPr>
        <w:t xml:space="preserve"> </w:t>
      </w:r>
      <w:proofErr w:type="gramStart"/>
      <w:r w:rsidRPr="003E74A4">
        <w:rPr>
          <w:rFonts w:ascii="Times New Roman" w:hAnsi="Times New Roman" w:cs="Times New Roman"/>
        </w:rPr>
        <w:t xml:space="preserve">обобщение знаний, понятий и представлений о духовной культуре и морали, ранее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развитие способностей обучающихся к общению в </w:t>
      </w:r>
      <w:proofErr w:type="spellStart"/>
      <w:r w:rsidRPr="003E74A4">
        <w:rPr>
          <w:rFonts w:ascii="Times New Roman" w:hAnsi="Times New Roman" w:cs="Times New Roman"/>
        </w:rPr>
        <w:t>полиэтнической</w:t>
      </w:r>
      <w:proofErr w:type="spellEnd"/>
      <w:r w:rsidRPr="003E74A4">
        <w:rPr>
          <w:rFonts w:ascii="Times New Roman" w:hAnsi="Times New Roman" w:cs="Times New Roman"/>
        </w:rPr>
        <w:t xml:space="preserve"> и </w:t>
      </w:r>
      <w:proofErr w:type="spellStart"/>
      <w:r w:rsidRPr="003E74A4">
        <w:rPr>
          <w:rFonts w:ascii="Times New Roman" w:hAnsi="Times New Roman" w:cs="Times New Roman"/>
        </w:rPr>
        <w:t>многоконфессиональной</w:t>
      </w:r>
      <w:proofErr w:type="spellEnd"/>
      <w:r w:rsidRPr="003E74A4">
        <w:rPr>
          <w:rFonts w:ascii="Times New Roman" w:hAnsi="Times New Roman" w:cs="Times New Roman"/>
        </w:rPr>
        <w:t xml:space="preserve"> среде на основе взаимного уважения и диалога.</w:t>
      </w:r>
      <w:proofErr w:type="gramEnd"/>
    </w:p>
    <w:p w:rsidR="00096F80" w:rsidRDefault="00096F80" w:rsidP="003E74A4">
      <w:pPr>
        <w:spacing w:after="0"/>
        <w:ind w:firstLine="851"/>
        <w:jc w:val="both"/>
        <w:rPr>
          <w:rFonts w:ascii="Times New Roman" w:hAnsi="Times New Roman" w:cs="Times New Roman"/>
          <w:b/>
          <w:i/>
        </w:rPr>
      </w:pPr>
    </w:p>
    <w:p w:rsidR="00CF2258" w:rsidRPr="003E74A4" w:rsidRDefault="00CF2258" w:rsidP="003E74A4">
      <w:pPr>
        <w:spacing w:after="0"/>
        <w:ind w:firstLine="851"/>
        <w:jc w:val="both"/>
        <w:rPr>
          <w:rFonts w:ascii="Times New Roman" w:hAnsi="Times New Roman" w:cs="Times New Roman"/>
          <w:b/>
          <w:i/>
        </w:rPr>
      </w:pPr>
      <w:r w:rsidRPr="003E74A4">
        <w:rPr>
          <w:rFonts w:ascii="Times New Roman" w:hAnsi="Times New Roman" w:cs="Times New Roman"/>
          <w:b/>
          <w:i/>
        </w:rPr>
        <w:t xml:space="preserve">Какова отличительная черта курса ОРКСЭ?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Особенность курса ОРКСЭ – в насыщенном духовно-нравственном наполнении, он является культурологическим (понимание и объяснение религии как культурного явления), а не религиозным. Его цель – формирование у школьников 10-11 лет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Какое место ОРКСЭ занимает в программе обучения? </w:t>
      </w:r>
    </w:p>
    <w:p w:rsidR="00096F80" w:rsidRPr="00096F80" w:rsidRDefault="00096F80" w:rsidP="00096F80">
      <w:pPr>
        <w:spacing w:after="0"/>
        <w:ind w:firstLine="851"/>
        <w:jc w:val="both"/>
        <w:rPr>
          <w:rFonts w:ascii="Times New Roman" w:hAnsi="Times New Roman" w:cs="Times New Roman"/>
        </w:rPr>
      </w:pPr>
    </w:p>
    <w:p w:rsidR="00CF2258" w:rsidRPr="003E74A4" w:rsidRDefault="00CF2258" w:rsidP="003E74A4">
      <w:pPr>
        <w:spacing w:after="0"/>
        <w:ind w:firstLine="851"/>
        <w:jc w:val="both"/>
        <w:rPr>
          <w:rFonts w:ascii="Times New Roman" w:hAnsi="Times New Roman" w:cs="Times New Roman"/>
          <w:b/>
        </w:rPr>
      </w:pPr>
      <w:r w:rsidRPr="003E74A4">
        <w:rPr>
          <w:rFonts w:ascii="Times New Roman" w:hAnsi="Times New Roman" w:cs="Times New Roman"/>
          <w:b/>
        </w:rPr>
        <w:t xml:space="preserve">II. ПРАВОВОЕ РЕГУЛИРОВАНИЕ </w:t>
      </w:r>
    </w:p>
    <w:p w:rsidR="00CF2258" w:rsidRPr="00595335" w:rsidRDefault="00CF2258" w:rsidP="003E74A4">
      <w:pPr>
        <w:spacing w:after="0"/>
        <w:ind w:firstLine="851"/>
        <w:jc w:val="both"/>
        <w:rPr>
          <w:rFonts w:ascii="Times New Roman" w:hAnsi="Times New Roman" w:cs="Times New Roman"/>
          <w:b/>
          <w:i/>
        </w:rPr>
      </w:pPr>
      <w:r w:rsidRPr="00595335">
        <w:rPr>
          <w:rFonts w:ascii="Times New Roman" w:hAnsi="Times New Roman" w:cs="Times New Roman"/>
          <w:b/>
          <w:i/>
        </w:rPr>
        <w:t xml:space="preserve">Какие статьи Конституции Российской Федерации регламентируют курс ОРКСЭ?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Статья 14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1. Российская Федерация – светское государство. Никакая религия не может устанавливаться в качестве государственной или обязательной.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2. Религиозные объединения отделены от государства и равны перед законом.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Статья 17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3. Осуществление прав и свобод человека и гражданина не должно нарушать права и свободы других лиц.</w:t>
      </w:r>
    </w:p>
    <w:p w:rsid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 Статья 19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w:t>
      </w:r>
      <w:r w:rsidR="003E74A4">
        <w:rPr>
          <w:rFonts w:ascii="Times New Roman" w:hAnsi="Times New Roman" w:cs="Times New Roman"/>
        </w:rPr>
        <w:t xml:space="preserve"> </w:t>
      </w:r>
      <w:r w:rsidRPr="003E74A4">
        <w:rPr>
          <w:rFonts w:ascii="Times New Roman" w:hAnsi="Times New Roman" w:cs="Times New Roman"/>
        </w:rPr>
        <w:t>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Статья 28</w:t>
      </w:r>
      <w:proofErr w:type="gramStart"/>
      <w:r w:rsidRPr="003E74A4">
        <w:rPr>
          <w:rFonts w:ascii="Times New Roman" w:hAnsi="Times New Roman" w:cs="Times New Roman"/>
        </w:rPr>
        <w:t xml:space="preserve"> К</w:t>
      </w:r>
      <w:proofErr w:type="gramEnd"/>
      <w:r w:rsidRPr="003E74A4">
        <w:rPr>
          <w:rFonts w:ascii="Times New Roman" w:hAnsi="Times New Roman" w:cs="Times New Roman"/>
        </w:rPr>
        <w:t xml:space="preserve">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или распространять религиозные и иные убеждения и действовать в соответствии с ними. </w:t>
      </w:r>
    </w:p>
    <w:p w:rsid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Статья 29 </w:t>
      </w:r>
    </w:p>
    <w:p w:rsid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2. Не допускаются пропаганда или агитация, </w:t>
      </w:r>
      <w:proofErr w:type="gramStart"/>
      <w:r w:rsidRPr="003E74A4">
        <w:rPr>
          <w:rFonts w:ascii="Times New Roman" w:hAnsi="Times New Roman" w:cs="Times New Roman"/>
        </w:rPr>
        <w:t>возбуждающие</w:t>
      </w:r>
      <w:proofErr w:type="gramEnd"/>
      <w:r w:rsidRPr="003E74A4">
        <w:rPr>
          <w:rFonts w:ascii="Times New Roman" w:hAnsi="Times New Roman" w:cs="Times New Roman"/>
        </w:rPr>
        <w:t xml:space="preserve"> социальную, расовую, национальную или религиозную ненависть и вражду. </w:t>
      </w:r>
      <w:r w:rsidR="003E74A4">
        <w:rPr>
          <w:rFonts w:ascii="Times New Roman" w:hAnsi="Times New Roman" w:cs="Times New Roman"/>
        </w:rPr>
        <w:t xml:space="preserve"> </w:t>
      </w:r>
      <w:r w:rsidRPr="003E74A4">
        <w:rPr>
          <w:rFonts w:ascii="Times New Roman" w:hAnsi="Times New Roman" w:cs="Times New Roman"/>
        </w:rPr>
        <w:t xml:space="preserve">Запрещается пропаганда социального, расового, национального, религиозного или языкового превосходства.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lastRenderedPageBreak/>
        <w:t xml:space="preserve">3. Никто не может быть принуждён к выражению своих мнений и убеждений или отказу от них.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Статья 44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2. Каждый имеет право на участие в культурной жизни и пользование учреждениями культуры, на доступ к культурным ценностям.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3. Каждый обязан заботиться о сохранении исторического и культурного наследия, беречь памятники истории и культуры.</w:t>
      </w:r>
    </w:p>
    <w:p w:rsidR="003E74A4" w:rsidRDefault="003E74A4" w:rsidP="003E74A4">
      <w:pPr>
        <w:spacing w:after="0"/>
        <w:ind w:firstLine="851"/>
        <w:jc w:val="both"/>
        <w:rPr>
          <w:rFonts w:ascii="Times New Roman" w:hAnsi="Times New Roman" w:cs="Times New Roman"/>
          <w:b/>
        </w:rPr>
      </w:pPr>
    </w:p>
    <w:p w:rsidR="00CF2258" w:rsidRPr="003E74A4" w:rsidRDefault="00CF2258" w:rsidP="003E74A4">
      <w:pPr>
        <w:spacing w:after="0"/>
        <w:ind w:firstLine="851"/>
        <w:jc w:val="both"/>
        <w:rPr>
          <w:rFonts w:ascii="Times New Roman" w:hAnsi="Times New Roman" w:cs="Times New Roman"/>
          <w:b/>
          <w:i/>
        </w:rPr>
      </w:pPr>
      <w:r w:rsidRPr="003E74A4">
        <w:rPr>
          <w:rFonts w:ascii="Times New Roman" w:hAnsi="Times New Roman" w:cs="Times New Roman"/>
          <w:b/>
          <w:i/>
        </w:rPr>
        <w:t xml:space="preserve">Какие статьи Закона «Об образовании в РФ» регламентируют курс ОРКСЭ? </w:t>
      </w:r>
    </w:p>
    <w:p w:rsidR="00CF2258" w:rsidRPr="003E74A4" w:rsidRDefault="00CF2258" w:rsidP="003E74A4">
      <w:pPr>
        <w:spacing w:after="0"/>
        <w:ind w:firstLine="851"/>
        <w:jc w:val="both"/>
        <w:rPr>
          <w:rFonts w:ascii="Times New Roman" w:hAnsi="Times New Roman" w:cs="Times New Roman"/>
        </w:rPr>
      </w:pPr>
      <w:r w:rsidRPr="00096F80">
        <w:rPr>
          <w:rFonts w:ascii="Times New Roman" w:hAnsi="Times New Roman" w:cs="Times New Roman"/>
          <w:u w:val="single"/>
        </w:rPr>
        <w:t>Статья 2</w:t>
      </w:r>
      <w:r w:rsidRPr="003E74A4">
        <w:rPr>
          <w:rFonts w:ascii="Times New Roman" w:hAnsi="Times New Roman" w:cs="Times New Roman"/>
        </w:rPr>
        <w:t xml:space="preserve">. Основные понятия, используемые в настоящем Федеральном законе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2) воспитание - деятельность, направленная на развитие личности, создание условий для самоопределения и социализации обучающегося на основе </w:t>
      </w:r>
      <w:proofErr w:type="spellStart"/>
      <w:r w:rsidRPr="003E74A4">
        <w:rPr>
          <w:rFonts w:ascii="Times New Roman" w:hAnsi="Times New Roman" w:cs="Times New Roman"/>
        </w:rPr>
        <w:t>социокультурных</w:t>
      </w:r>
      <w:proofErr w:type="spellEnd"/>
      <w:r w:rsidRPr="003E74A4">
        <w:rPr>
          <w:rFonts w:ascii="Times New Roman" w:hAnsi="Times New Roman" w:cs="Times New Roman"/>
        </w:rPr>
        <w:t xml:space="preserve">, духовно-нравственных ценностей и принятых в обществе правил и норм поведения в интересах человека, семьи, общества и государства. Статья 48. Обязанности и ответственность педагогических работников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3E74A4">
        <w:rPr>
          <w:rFonts w:ascii="Times New Roman" w:hAnsi="Times New Roman" w:cs="Times New Roman"/>
        </w:rPr>
        <w:t>сообщения</w:t>
      </w:r>
      <w:proofErr w:type="gramEnd"/>
      <w:r w:rsidRPr="003E74A4">
        <w:rPr>
          <w:rFonts w:ascii="Times New Roman" w:hAnsi="Times New Roman" w:cs="Times New Roman"/>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CF2258" w:rsidRPr="003E74A4" w:rsidRDefault="00CF2258" w:rsidP="003E74A4">
      <w:pPr>
        <w:spacing w:after="0"/>
        <w:ind w:firstLine="851"/>
        <w:jc w:val="both"/>
        <w:rPr>
          <w:rFonts w:ascii="Times New Roman" w:hAnsi="Times New Roman" w:cs="Times New Roman"/>
        </w:rPr>
      </w:pPr>
      <w:r w:rsidRPr="00096F80">
        <w:rPr>
          <w:rFonts w:ascii="Times New Roman" w:hAnsi="Times New Roman" w:cs="Times New Roman"/>
          <w:u w:val="single"/>
        </w:rPr>
        <w:t>Статья 87.</w:t>
      </w:r>
      <w:r w:rsidRPr="003E74A4">
        <w:rPr>
          <w:rFonts w:ascii="Times New Roman" w:hAnsi="Times New Roman" w:cs="Times New Roman"/>
        </w:rPr>
        <w:t xml:space="preserve"> Особенности </w:t>
      </w:r>
      <w:proofErr w:type="gramStart"/>
      <w:r w:rsidRPr="003E74A4">
        <w:rPr>
          <w:rFonts w:ascii="Times New Roman" w:hAnsi="Times New Roman" w:cs="Times New Roman"/>
        </w:rPr>
        <w:t>изучения основ духовно-нравственной культуры народов Российской Федерации</w:t>
      </w:r>
      <w:proofErr w:type="gramEnd"/>
      <w:r w:rsidRPr="003E74A4">
        <w:rPr>
          <w:rFonts w:ascii="Times New Roman" w:hAnsi="Times New Roman" w:cs="Times New Roman"/>
        </w:rPr>
        <w:t xml:space="preserve">. Особенности получения теологического и религиозного образования.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1. </w:t>
      </w:r>
      <w:proofErr w:type="gramStart"/>
      <w:r w:rsidRPr="003E74A4">
        <w:rPr>
          <w:rFonts w:ascii="Times New Roman" w:hAnsi="Times New Roman" w:cs="Times New Roman"/>
        </w:rPr>
        <w:t xml:space="preserve">В целях формирования и развития личности в соответствии с семейными и общественными духовно-нравственными и </w:t>
      </w:r>
      <w:proofErr w:type="spellStart"/>
      <w:r w:rsidRPr="003E74A4">
        <w:rPr>
          <w:rFonts w:ascii="Times New Roman" w:hAnsi="Times New Roman" w:cs="Times New Roman"/>
        </w:rPr>
        <w:t>социокультурными</w:t>
      </w:r>
      <w:proofErr w:type="spellEnd"/>
      <w:r w:rsidRPr="003E74A4">
        <w:rPr>
          <w:rFonts w:ascii="Times New Roman" w:hAnsi="Times New Roman" w:cs="Times New Roman"/>
        </w:rPr>
        <w:t xml:space="preserve">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w:t>
      </w:r>
      <w:proofErr w:type="gramEnd"/>
      <w:r w:rsidRPr="003E74A4">
        <w:rPr>
          <w:rFonts w:ascii="Times New Roman" w:hAnsi="Times New Roman" w:cs="Times New Roman"/>
        </w:rPr>
        <w:t xml:space="preserve"> религии (мировых религий), или альтернативные им учебные предметы, курсы, дисциплины  (модули).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3. </w:t>
      </w:r>
      <w:proofErr w:type="gramStart"/>
      <w:r w:rsidRPr="003E74A4">
        <w:rPr>
          <w:rFonts w:ascii="Times New Roman" w:hAnsi="Times New Roman" w:cs="Times New Roman"/>
        </w:rPr>
        <w:t>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w:t>
      </w:r>
      <w:proofErr w:type="gramEnd"/>
      <w:r w:rsidRPr="003E74A4">
        <w:rPr>
          <w:rFonts w:ascii="Times New Roman" w:hAnsi="Times New Roman" w:cs="Times New Roman"/>
        </w:rPr>
        <w:t xml:space="preserve"> порядке, предусмотренном частью 11 статьи 12 настоящего Федерального закона</w:t>
      </w:r>
      <w:proofErr w:type="gramStart"/>
      <w:r w:rsidRPr="003E74A4">
        <w:rPr>
          <w:rFonts w:ascii="Times New Roman" w:hAnsi="Times New Roman" w:cs="Times New Roman"/>
        </w:rPr>
        <w:t>.</w:t>
      </w:r>
      <w:proofErr w:type="gramEnd"/>
      <w:r w:rsidRPr="003E74A4">
        <w:rPr>
          <w:rFonts w:ascii="Times New Roman" w:hAnsi="Times New Roman" w:cs="Times New Roman"/>
        </w:rPr>
        <w:t xml:space="preserve"> </w:t>
      </w:r>
      <w:proofErr w:type="gramStart"/>
      <w:r w:rsidRPr="003E74A4">
        <w:rPr>
          <w:rFonts w:ascii="Times New Roman" w:hAnsi="Times New Roman" w:cs="Times New Roman"/>
        </w:rPr>
        <w:t>н</w:t>
      </w:r>
      <w:proofErr w:type="gramEnd"/>
      <w:r w:rsidRPr="003E74A4">
        <w:rPr>
          <w:rFonts w:ascii="Times New Roman" w:hAnsi="Times New Roman" w:cs="Times New Roman"/>
        </w:rPr>
        <w:t xml:space="preserve">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 </w:t>
      </w:r>
    </w:p>
    <w:p w:rsidR="00096F80" w:rsidRDefault="00096F80" w:rsidP="003E74A4">
      <w:pPr>
        <w:spacing w:after="0"/>
        <w:ind w:firstLine="851"/>
        <w:jc w:val="both"/>
        <w:rPr>
          <w:rFonts w:ascii="Times New Roman" w:hAnsi="Times New Roman" w:cs="Times New Roman"/>
          <w:b/>
        </w:rPr>
      </w:pPr>
    </w:p>
    <w:p w:rsidR="00096F80" w:rsidRPr="003E74A4" w:rsidRDefault="00CF2258" w:rsidP="00595335">
      <w:pPr>
        <w:spacing w:after="0"/>
        <w:ind w:firstLine="851"/>
        <w:jc w:val="both"/>
        <w:rPr>
          <w:rFonts w:ascii="Times New Roman" w:hAnsi="Times New Roman" w:cs="Times New Roman"/>
          <w:b/>
        </w:rPr>
      </w:pPr>
      <w:r w:rsidRPr="003E74A4">
        <w:rPr>
          <w:rFonts w:ascii="Times New Roman" w:hAnsi="Times New Roman" w:cs="Times New Roman"/>
          <w:b/>
        </w:rPr>
        <w:t xml:space="preserve">III. ВЗАИМОДЕЙСТВИЕ С РЕЛИГИОЗНЫМИ ОРГАНИЗАЦИЯМИ </w:t>
      </w:r>
    </w:p>
    <w:p w:rsidR="00CF2258" w:rsidRPr="00096F80" w:rsidRDefault="00CF2258" w:rsidP="003E74A4">
      <w:pPr>
        <w:spacing w:after="0"/>
        <w:ind w:firstLine="851"/>
        <w:jc w:val="both"/>
        <w:rPr>
          <w:rFonts w:ascii="Times New Roman" w:hAnsi="Times New Roman" w:cs="Times New Roman"/>
          <w:b/>
          <w:i/>
        </w:rPr>
      </w:pPr>
      <w:r w:rsidRPr="00096F80">
        <w:rPr>
          <w:rFonts w:ascii="Times New Roman" w:hAnsi="Times New Roman" w:cs="Times New Roman"/>
          <w:b/>
          <w:i/>
        </w:rPr>
        <w:t xml:space="preserve">Как понимается светский характер образования в образовательных организациях?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Федеральный закон «Об образовании в Российской Федерации» закрепляет светский характер образования в государственных и муниципальных образовательных организациях. С учетом вышеуказанной конституционной нормы о светском характере государства светский характер образования в государственной и муниципальной школе также предусматривает взаимную организационно-правовую независимость религиозных организаций и государственных или </w:t>
      </w:r>
      <w:r w:rsidRPr="003E74A4">
        <w:rPr>
          <w:rFonts w:ascii="Times New Roman" w:hAnsi="Times New Roman" w:cs="Times New Roman"/>
        </w:rPr>
        <w:lastRenderedPageBreak/>
        <w:t xml:space="preserve">муниципальных образовательных организаций, что также не препятствует их взаимодействию, сотрудничеству в сфере образования в интересах участников образовательных отношений, прежде всего обучающихся. Равно как взаимная независимость органов государственной власти и местного самоуправления и религиозных организаций не препятствует их взаимодействию во всех сферах общественной жизни. </w:t>
      </w:r>
    </w:p>
    <w:p w:rsidR="00096F80" w:rsidRDefault="00096F80" w:rsidP="003E74A4">
      <w:pPr>
        <w:spacing w:after="0"/>
        <w:ind w:firstLine="851"/>
        <w:jc w:val="both"/>
        <w:rPr>
          <w:rFonts w:ascii="Times New Roman" w:hAnsi="Times New Roman" w:cs="Times New Roman"/>
          <w:b/>
        </w:rPr>
      </w:pPr>
    </w:p>
    <w:p w:rsidR="00CF2258" w:rsidRPr="00096F80" w:rsidRDefault="00CF2258" w:rsidP="003E74A4">
      <w:pPr>
        <w:spacing w:after="0"/>
        <w:ind w:firstLine="851"/>
        <w:jc w:val="both"/>
        <w:rPr>
          <w:rFonts w:ascii="Times New Roman" w:hAnsi="Times New Roman" w:cs="Times New Roman"/>
          <w:i/>
        </w:rPr>
      </w:pPr>
      <w:r w:rsidRPr="00096F80">
        <w:rPr>
          <w:rFonts w:ascii="Times New Roman" w:hAnsi="Times New Roman" w:cs="Times New Roman"/>
          <w:b/>
          <w:i/>
        </w:rPr>
        <w:t>Может ли представитель религиозной организации принимать участие в родительском собрании?</w:t>
      </w:r>
      <w:r w:rsidRPr="00096F80">
        <w:rPr>
          <w:rFonts w:ascii="Times New Roman" w:hAnsi="Times New Roman" w:cs="Times New Roman"/>
          <w:i/>
        </w:rPr>
        <w:t xml:space="preserve"> </w:t>
      </w:r>
    </w:p>
    <w:p w:rsidR="00CF2258" w:rsidRPr="003E74A4" w:rsidRDefault="00CF2258" w:rsidP="003E74A4">
      <w:pPr>
        <w:spacing w:after="0"/>
        <w:ind w:firstLine="851"/>
        <w:jc w:val="both"/>
        <w:rPr>
          <w:rFonts w:ascii="Times New Roman" w:hAnsi="Times New Roman" w:cs="Times New Roman"/>
        </w:rPr>
      </w:pPr>
      <w:proofErr w:type="gramStart"/>
      <w:r w:rsidRPr="003E74A4">
        <w:rPr>
          <w:rFonts w:ascii="Times New Roman" w:hAnsi="Times New Roman" w:cs="Times New Roman"/>
        </w:rPr>
        <w:t xml:space="preserve">В инструкции Министерства образования и науки Российской Федерации от 21 мая 2010 года (№ 03-1032) сказано, что "в рамках взаимодействия с централизованной религиозной организацией" необходимо "организовать привлечение представителей религиозных организаций или уполномоченных религиозными организациями специалистов" для "обеспечения свободного выбора родителями школьников изучения их детьми модулей по основам религиозных культур в рамках апробации курса". </w:t>
      </w:r>
      <w:proofErr w:type="gramEnd"/>
    </w:p>
    <w:p w:rsidR="00096F80" w:rsidRPr="00096F80" w:rsidRDefault="00096F80" w:rsidP="003E74A4">
      <w:pPr>
        <w:spacing w:after="0"/>
        <w:ind w:firstLine="851"/>
        <w:jc w:val="both"/>
        <w:rPr>
          <w:rFonts w:ascii="Times New Roman" w:hAnsi="Times New Roman" w:cs="Times New Roman"/>
          <w:b/>
          <w:i/>
        </w:rPr>
      </w:pPr>
    </w:p>
    <w:p w:rsidR="00CF2258" w:rsidRPr="00096F80" w:rsidRDefault="00CF2258" w:rsidP="003E74A4">
      <w:pPr>
        <w:spacing w:after="0"/>
        <w:ind w:firstLine="851"/>
        <w:jc w:val="both"/>
        <w:rPr>
          <w:rFonts w:ascii="Times New Roman" w:hAnsi="Times New Roman" w:cs="Times New Roman"/>
          <w:b/>
          <w:i/>
        </w:rPr>
      </w:pPr>
      <w:r w:rsidRPr="00096F80">
        <w:rPr>
          <w:rFonts w:ascii="Times New Roman" w:hAnsi="Times New Roman" w:cs="Times New Roman"/>
          <w:b/>
          <w:i/>
        </w:rPr>
        <w:t xml:space="preserve">Не предусматривается ли в рамках преподавания комплексного курса ОРКСЭ обучение религии? </w:t>
      </w:r>
    </w:p>
    <w:p w:rsidR="00CF2258" w:rsidRPr="003E74A4" w:rsidRDefault="00CF2258" w:rsidP="003E74A4">
      <w:pPr>
        <w:spacing w:after="0"/>
        <w:ind w:firstLine="851"/>
        <w:jc w:val="both"/>
        <w:rPr>
          <w:rFonts w:ascii="Times New Roman" w:hAnsi="Times New Roman" w:cs="Times New Roman"/>
        </w:rPr>
      </w:pPr>
      <w:r w:rsidRPr="003E74A4">
        <w:rPr>
          <w:rFonts w:ascii="Times New Roman" w:hAnsi="Times New Roman" w:cs="Times New Roman"/>
        </w:rPr>
        <w:t xml:space="preserve">В рамках преподавания комплексного курса ОРКСЭ и учебных предметов, курсов, дисциплин (модулей), направленных на получение </w:t>
      </w:r>
      <w:proofErr w:type="gramStart"/>
      <w:r w:rsidRPr="003E74A4">
        <w:rPr>
          <w:rFonts w:ascii="Times New Roman" w:hAnsi="Times New Roman" w:cs="Times New Roman"/>
        </w:rPr>
        <w:t>обучающимися</w:t>
      </w:r>
      <w:proofErr w:type="gramEnd"/>
      <w:r w:rsidRPr="003E74A4">
        <w:rPr>
          <w:rFonts w:ascii="Times New Roman" w:hAnsi="Times New Roman" w:cs="Times New Roman"/>
        </w:rPr>
        <w:t xml:space="preserve"> знаний об основах духовно-нравственной культуры народов Российской Федерации, </w:t>
      </w:r>
      <w:r w:rsidRPr="00096F80">
        <w:rPr>
          <w:rFonts w:ascii="Times New Roman" w:hAnsi="Times New Roman" w:cs="Times New Roman"/>
          <w:u w:val="single"/>
        </w:rPr>
        <w:t xml:space="preserve">не предусматривается обучение религии. </w:t>
      </w:r>
      <w:r w:rsidRPr="003E74A4">
        <w:rPr>
          <w:rFonts w:ascii="Times New Roman" w:hAnsi="Times New Roman" w:cs="Times New Roman"/>
        </w:rPr>
        <w:t xml:space="preserve">Под обучением религии понимается преподавание вероучения. </w:t>
      </w:r>
    </w:p>
    <w:p w:rsidR="003E74A4" w:rsidRPr="003E74A4" w:rsidRDefault="003E74A4" w:rsidP="003E74A4">
      <w:pPr>
        <w:spacing w:after="0"/>
        <w:ind w:firstLine="851"/>
        <w:jc w:val="both"/>
        <w:rPr>
          <w:rFonts w:ascii="Times New Roman" w:hAnsi="Times New Roman" w:cs="Times New Roman"/>
        </w:rPr>
      </w:pPr>
    </w:p>
    <w:p w:rsidR="00096F80" w:rsidRPr="003E74A4" w:rsidRDefault="003E74A4" w:rsidP="00595335">
      <w:pPr>
        <w:spacing w:after="0"/>
        <w:ind w:firstLine="851"/>
        <w:jc w:val="both"/>
        <w:rPr>
          <w:rFonts w:ascii="Times New Roman" w:hAnsi="Times New Roman" w:cs="Times New Roman"/>
          <w:b/>
        </w:rPr>
      </w:pPr>
      <w:r w:rsidRPr="003E74A4">
        <w:rPr>
          <w:rFonts w:ascii="Times New Roman" w:hAnsi="Times New Roman" w:cs="Times New Roman"/>
          <w:b/>
        </w:rPr>
        <w:t xml:space="preserve">IV. ВЫБОР МОДУЛЯ ОРКСЭ </w:t>
      </w:r>
    </w:p>
    <w:p w:rsidR="003E74A4" w:rsidRPr="003E74A4" w:rsidRDefault="003E74A4" w:rsidP="003E74A4">
      <w:pPr>
        <w:spacing w:after="0"/>
        <w:ind w:firstLine="851"/>
        <w:jc w:val="both"/>
        <w:rPr>
          <w:rFonts w:ascii="Times New Roman" w:hAnsi="Times New Roman" w:cs="Times New Roman"/>
          <w:b/>
          <w:i/>
        </w:rPr>
      </w:pPr>
      <w:r w:rsidRPr="003E74A4">
        <w:rPr>
          <w:rFonts w:ascii="Times New Roman" w:hAnsi="Times New Roman" w:cs="Times New Roman"/>
          <w:b/>
          <w:i/>
        </w:rPr>
        <w:t xml:space="preserve">На чем основывается регламент выбора модуля ОРКСЭ? </w:t>
      </w:r>
    </w:p>
    <w:p w:rsidR="00595335" w:rsidRDefault="003E74A4" w:rsidP="003E74A4">
      <w:pPr>
        <w:spacing w:after="0"/>
        <w:ind w:firstLine="851"/>
        <w:jc w:val="both"/>
        <w:rPr>
          <w:rFonts w:ascii="Times New Roman" w:hAnsi="Times New Roman" w:cs="Times New Roman"/>
        </w:rPr>
      </w:pPr>
      <w:r w:rsidRPr="003E74A4">
        <w:rPr>
          <w:rFonts w:ascii="Times New Roman" w:hAnsi="Times New Roman" w:cs="Times New Roman"/>
        </w:rPr>
        <w:t xml:space="preserve">Регламент основывается на законодательстве Российской Федерации, закрепляющем преимущественное право родителей (законных представителей) несовершеннолетних обучающихся на обучение и воспитание своих детей перед всеми другими лицами (часть 1 статьи 44 Федерального закона от 29 декабря 2012 г. № 273-ФЗ «Об образовании в Российской Федерации» (далее – Федеральный закон);  </w:t>
      </w:r>
    </w:p>
    <w:p w:rsidR="003E74A4" w:rsidRPr="003E74A4" w:rsidRDefault="003E74A4" w:rsidP="003E74A4">
      <w:pPr>
        <w:spacing w:after="0"/>
        <w:ind w:firstLine="851"/>
        <w:jc w:val="both"/>
        <w:rPr>
          <w:rFonts w:ascii="Times New Roman" w:hAnsi="Times New Roman" w:cs="Times New Roman"/>
        </w:rPr>
      </w:pPr>
      <w:proofErr w:type="gramStart"/>
      <w:r w:rsidRPr="003E74A4">
        <w:rPr>
          <w:rFonts w:ascii="Times New Roman" w:hAnsi="Times New Roman" w:cs="Times New Roman"/>
        </w:rPr>
        <w:t xml:space="preserve">право выбора родителями (законными представителями) обучающихся одного из учебных предметов, курсов, дисциплин (модулей), включенных в основные общеобразовательные программы,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альтернативных им учебных предметов, курсов, дисциплин (модулей) (части 1, 2 статьи 87 Федерального закона). </w:t>
      </w:r>
      <w:proofErr w:type="gramEnd"/>
    </w:p>
    <w:p w:rsidR="00096F80" w:rsidRDefault="00096F80" w:rsidP="003E74A4">
      <w:pPr>
        <w:spacing w:after="0"/>
        <w:ind w:firstLine="851"/>
        <w:jc w:val="both"/>
        <w:rPr>
          <w:rFonts w:ascii="Times New Roman" w:hAnsi="Times New Roman" w:cs="Times New Roman"/>
          <w:b/>
          <w:i/>
        </w:rPr>
      </w:pPr>
    </w:p>
    <w:p w:rsidR="003E74A4" w:rsidRPr="003E74A4" w:rsidRDefault="003E74A4" w:rsidP="003E74A4">
      <w:pPr>
        <w:spacing w:after="0"/>
        <w:ind w:firstLine="851"/>
        <w:jc w:val="both"/>
        <w:rPr>
          <w:rFonts w:ascii="Times New Roman" w:hAnsi="Times New Roman" w:cs="Times New Roman"/>
          <w:b/>
          <w:i/>
        </w:rPr>
      </w:pPr>
      <w:r w:rsidRPr="003E74A4">
        <w:rPr>
          <w:rFonts w:ascii="Times New Roman" w:hAnsi="Times New Roman" w:cs="Times New Roman"/>
          <w:b/>
          <w:i/>
        </w:rPr>
        <w:t xml:space="preserve">Какова роль родителей (законных представителей) в изучении курса ОРКСЭ? </w:t>
      </w:r>
    </w:p>
    <w:p w:rsidR="003E74A4" w:rsidRPr="003E74A4" w:rsidRDefault="00096F80" w:rsidP="003E74A4">
      <w:pPr>
        <w:spacing w:after="0"/>
        <w:ind w:firstLine="851"/>
        <w:jc w:val="both"/>
        <w:rPr>
          <w:rFonts w:ascii="Times New Roman" w:hAnsi="Times New Roman" w:cs="Times New Roman"/>
        </w:rPr>
      </w:pPr>
      <w:r w:rsidRPr="003E74A4">
        <w:rPr>
          <w:rFonts w:ascii="Times New Roman" w:hAnsi="Times New Roman" w:cs="Times New Roman"/>
        </w:rPr>
        <w:t>–</w:t>
      </w:r>
      <w:r w:rsidR="003E74A4" w:rsidRPr="003E74A4">
        <w:rPr>
          <w:rFonts w:ascii="Times New Roman" w:hAnsi="Times New Roman" w:cs="Times New Roman"/>
        </w:rPr>
        <w:t xml:space="preserve"> Выбор модуля курса </w:t>
      </w:r>
    </w:p>
    <w:p w:rsidR="003E74A4" w:rsidRPr="003E74A4" w:rsidRDefault="00096F80" w:rsidP="003E74A4">
      <w:pPr>
        <w:spacing w:after="0"/>
        <w:ind w:firstLine="851"/>
        <w:jc w:val="both"/>
        <w:rPr>
          <w:rFonts w:ascii="Times New Roman" w:hAnsi="Times New Roman" w:cs="Times New Roman"/>
        </w:rPr>
      </w:pPr>
      <w:r w:rsidRPr="003E74A4">
        <w:rPr>
          <w:rFonts w:ascii="Times New Roman" w:hAnsi="Times New Roman" w:cs="Times New Roman"/>
        </w:rPr>
        <w:t>–</w:t>
      </w:r>
      <w:r w:rsidR="003E74A4" w:rsidRPr="003E74A4">
        <w:rPr>
          <w:rFonts w:ascii="Times New Roman" w:hAnsi="Times New Roman" w:cs="Times New Roman"/>
        </w:rPr>
        <w:t xml:space="preserve"> Обсуждение вопросов</w:t>
      </w:r>
      <w:r>
        <w:rPr>
          <w:rFonts w:ascii="Times New Roman" w:hAnsi="Times New Roman" w:cs="Times New Roman"/>
        </w:rPr>
        <w:t>, проблем, обсуждаемых на уроке.</w:t>
      </w:r>
    </w:p>
    <w:p w:rsidR="003E74A4" w:rsidRPr="003E74A4" w:rsidRDefault="00096F80" w:rsidP="003E74A4">
      <w:pPr>
        <w:spacing w:after="0"/>
        <w:ind w:firstLine="851"/>
        <w:jc w:val="both"/>
        <w:rPr>
          <w:rFonts w:ascii="Times New Roman" w:hAnsi="Times New Roman" w:cs="Times New Roman"/>
        </w:rPr>
      </w:pPr>
      <w:r w:rsidRPr="003E74A4">
        <w:rPr>
          <w:rFonts w:ascii="Times New Roman" w:hAnsi="Times New Roman" w:cs="Times New Roman"/>
        </w:rPr>
        <w:t>–</w:t>
      </w:r>
      <w:r w:rsidR="003E74A4" w:rsidRPr="003E74A4">
        <w:rPr>
          <w:rFonts w:ascii="Times New Roman" w:hAnsi="Times New Roman" w:cs="Times New Roman"/>
        </w:rPr>
        <w:t xml:space="preserve"> Обращение к опыту родителей </w:t>
      </w:r>
    </w:p>
    <w:p w:rsidR="003E74A4" w:rsidRPr="003E74A4" w:rsidRDefault="00096F80" w:rsidP="003E74A4">
      <w:pPr>
        <w:spacing w:after="0"/>
        <w:ind w:firstLine="851"/>
        <w:jc w:val="both"/>
        <w:rPr>
          <w:rFonts w:ascii="Times New Roman" w:hAnsi="Times New Roman" w:cs="Times New Roman"/>
        </w:rPr>
      </w:pPr>
      <w:r w:rsidRPr="003E74A4">
        <w:rPr>
          <w:rFonts w:ascii="Times New Roman" w:hAnsi="Times New Roman" w:cs="Times New Roman"/>
        </w:rPr>
        <w:t>–</w:t>
      </w:r>
      <w:r w:rsidR="003E74A4" w:rsidRPr="003E74A4">
        <w:rPr>
          <w:rFonts w:ascii="Times New Roman" w:hAnsi="Times New Roman" w:cs="Times New Roman"/>
        </w:rPr>
        <w:t xml:space="preserve"> Изучение семейных традиций </w:t>
      </w:r>
    </w:p>
    <w:p w:rsidR="003E74A4" w:rsidRPr="003E74A4" w:rsidRDefault="003E74A4" w:rsidP="003E74A4">
      <w:pPr>
        <w:spacing w:after="0"/>
        <w:ind w:firstLine="851"/>
        <w:jc w:val="both"/>
        <w:rPr>
          <w:rFonts w:ascii="Times New Roman" w:hAnsi="Times New Roman" w:cs="Times New Roman"/>
        </w:rPr>
      </w:pPr>
      <w:r w:rsidRPr="003E74A4">
        <w:rPr>
          <w:rFonts w:ascii="Times New Roman" w:hAnsi="Times New Roman" w:cs="Times New Roman"/>
        </w:rPr>
        <w:t xml:space="preserve">– Помощь в создании исследовательских проектов </w:t>
      </w:r>
    </w:p>
    <w:p w:rsidR="003E74A4" w:rsidRPr="003E74A4" w:rsidRDefault="003E74A4" w:rsidP="003E74A4">
      <w:pPr>
        <w:spacing w:after="0"/>
        <w:ind w:firstLine="851"/>
        <w:jc w:val="both"/>
        <w:rPr>
          <w:rFonts w:ascii="Times New Roman" w:hAnsi="Times New Roman" w:cs="Times New Roman"/>
        </w:rPr>
      </w:pPr>
      <w:r w:rsidRPr="003E74A4">
        <w:rPr>
          <w:rFonts w:ascii="Times New Roman" w:hAnsi="Times New Roman" w:cs="Times New Roman"/>
        </w:rPr>
        <w:t>– Помощь в подготовке и проведении итогового мероприятия.</w:t>
      </w:r>
    </w:p>
    <w:p w:rsidR="00CF2258" w:rsidRDefault="00CF2258" w:rsidP="003E74A4">
      <w:pPr>
        <w:spacing w:after="0"/>
        <w:jc w:val="both"/>
      </w:pPr>
    </w:p>
    <w:sectPr w:rsidR="00CF2258" w:rsidSect="00CF2258">
      <w:pgSz w:w="11906" w:h="16838"/>
      <w:pgMar w:top="851" w:right="851"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E0C590B"/>
    <w:multiLevelType w:val="hybridMultilevel"/>
    <w:tmpl w:val="FA901044"/>
    <w:lvl w:ilvl="0" w:tplc="79D444A6">
      <w:start w:val="1"/>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F2258"/>
    <w:rsid w:val="00096F80"/>
    <w:rsid w:val="003E74A4"/>
    <w:rsid w:val="00595335"/>
    <w:rsid w:val="00CF2258"/>
    <w:rsid w:val="00E965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4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1460</Words>
  <Characters>8324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Кореннова Ольга</dc:creator>
  <cp:keywords/>
  <dc:description/>
  <cp:lastModifiedBy>Кореннова Ольга</cp:lastModifiedBy>
  <cp:revision>2</cp:revision>
  <dcterms:created xsi:type="dcterms:W3CDTF">2020-03-11T08:15:00Z</dcterms:created>
  <dcterms:modified xsi:type="dcterms:W3CDTF">2020-03-11T09:03:00Z</dcterms:modified>
</cp:coreProperties>
</file>